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30CC1" w14:textId="77777777" w:rsidR="002304C0" w:rsidRDefault="004170F8" w:rsidP="002304C0">
      <w:pPr>
        <w:spacing w:after="240"/>
        <w:ind w:left="-4" w:hanging="10"/>
        <w:jc w:val="center"/>
        <w:rPr>
          <w:rFonts w:ascii="B Nazanin" w:eastAsia="B Nazanin" w:hAnsi="B Nazanin" w:cs="B Mitra"/>
          <w:b/>
          <w:bCs/>
          <w:sz w:val="24"/>
          <w:szCs w:val="24"/>
          <w:rtl/>
          <w:lang w:bidi="fa-IR"/>
        </w:rPr>
      </w:pPr>
      <w:r w:rsidRPr="004170F8">
        <w:rPr>
          <w:rFonts w:ascii="B Nazanin" w:eastAsia="B Nazanin" w:hAnsi="B Nazanin" w:cs="B Mitra" w:hint="cs"/>
          <w:b/>
          <w:bCs/>
          <w:sz w:val="24"/>
          <w:szCs w:val="24"/>
          <w:rtl/>
          <w:lang w:bidi="fa-IR"/>
        </w:rPr>
        <w:t>اولویت ها</w:t>
      </w:r>
      <w:r w:rsidR="001F3243">
        <w:rPr>
          <w:rFonts w:ascii="B Nazanin" w:eastAsia="B Nazanin" w:hAnsi="B Nazanin" w:cs="B Mitra" w:hint="cs"/>
          <w:b/>
          <w:bCs/>
          <w:sz w:val="24"/>
          <w:szCs w:val="24"/>
          <w:rtl/>
          <w:lang w:bidi="fa-IR"/>
        </w:rPr>
        <w:t>ی</w:t>
      </w:r>
      <w:r w:rsidRPr="004170F8">
        <w:rPr>
          <w:rFonts w:ascii="B Nazanin" w:eastAsia="B Nazanin" w:hAnsi="B Nazanin" w:cs="B Mitra" w:hint="cs"/>
          <w:b/>
          <w:bCs/>
          <w:sz w:val="24"/>
          <w:szCs w:val="24"/>
          <w:rtl/>
          <w:lang w:bidi="fa-IR"/>
        </w:rPr>
        <w:t xml:space="preserve"> تحقیقاتی سال 99</w:t>
      </w:r>
    </w:p>
    <w:p w14:paraId="4441AB85" w14:textId="2D2A0874" w:rsidR="003D5F14" w:rsidRPr="002304C0" w:rsidRDefault="003D5F14" w:rsidP="002304C0">
      <w:pPr>
        <w:spacing w:after="240"/>
        <w:ind w:left="-4" w:hanging="10"/>
        <w:jc w:val="both"/>
        <w:rPr>
          <w:rFonts w:ascii="B Nazanin" w:eastAsia="B Nazanin" w:hAnsi="B Nazanin" w:cs="B Mitra"/>
          <w:b/>
          <w:bCs/>
          <w:sz w:val="24"/>
          <w:szCs w:val="24"/>
          <w:rtl/>
          <w:lang w:bidi="fa-IR"/>
        </w:rPr>
      </w:pPr>
      <w:r w:rsidRPr="004170F8">
        <w:rPr>
          <w:rFonts w:ascii="B Nazanin" w:eastAsia="B Nazanin" w:hAnsi="B Nazanin" w:cs="B Mitra" w:hint="cs"/>
          <w:sz w:val="24"/>
          <w:szCs w:val="24"/>
          <w:rtl/>
        </w:rPr>
        <w:t>محورمنابع آب</w:t>
      </w:r>
    </w:p>
    <w:p w14:paraId="3C22C91E" w14:textId="62BB94D8" w:rsidR="003D5F14" w:rsidRPr="004170F8" w:rsidRDefault="004170F8" w:rsidP="001F3243">
      <w:pPr>
        <w:pStyle w:val="Heading1"/>
        <w:tabs>
          <w:tab w:val="center" w:pos="1262"/>
        </w:tabs>
        <w:rPr>
          <w:rFonts w:cs="B Mitra"/>
          <w:lang w:bidi="fa-IR"/>
        </w:rPr>
      </w:pPr>
      <w:r>
        <w:rPr>
          <w:rFonts w:cs="B Mitra" w:hint="cs"/>
          <w:szCs w:val="24"/>
          <w:rtl/>
        </w:rPr>
        <w:t>1</w:t>
      </w:r>
      <w:r w:rsidR="00536FE6">
        <w:rPr>
          <w:rFonts w:cs="B Mitra" w:hint="cs"/>
          <w:szCs w:val="24"/>
          <w:rtl/>
        </w:rPr>
        <w:t>-1</w:t>
      </w:r>
      <w:r w:rsidRPr="004170F8">
        <w:rPr>
          <w:rFonts w:ascii="Arial" w:eastAsia="Arial" w:hAnsi="Arial" w:cs="B Mitra"/>
          <w:szCs w:val="24"/>
          <w:rtl/>
        </w:rPr>
        <w:t xml:space="preserve"> </w:t>
      </w:r>
      <w:r w:rsidRPr="004170F8">
        <w:rPr>
          <w:rFonts w:cs="B Mitra" w:hint="cs"/>
          <w:szCs w:val="24"/>
          <w:rtl/>
        </w:rPr>
        <w:t>منابع آب سطحی</w:t>
      </w:r>
    </w:p>
    <w:tbl>
      <w:tblPr>
        <w:tblStyle w:val="TableGrid"/>
        <w:tblW w:w="1271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" w:type="dxa"/>
          <w:right w:w="110" w:type="dxa"/>
        </w:tblCellMar>
        <w:tblLook w:val="04A0" w:firstRow="1" w:lastRow="0" w:firstColumn="1" w:lastColumn="0" w:noHBand="0" w:noVBand="1"/>
      </w:tblPr>
      <w:tblGrid>
        <w:gridCol w:w="1135"/>
        <w:gridCol w:w="2835"/>
        <w:gridCol w:w="1985"/>
        <w:gridCol w:w="1560"/>
        <w:gridCol w:w="991"/>
        <w:gridCol w:w="2268"/>
        <w:gridCol w:w="1277"/>
        <w:gridCol w:w="664"/>
      </w:tblGrid>
      <w:tr w:rsidR="003D5F14" w:rsidRPr="004170F8" w14:paraId="1B1BC951" w14:textId="77777777" w:rsidTr="002304C0">
        <w:trPr>
          <w:trHeight w:val="355"/>
          <w:jc w:val="center"/>
        </w:trPr>
        <w:tc>
          <w:tcPr>
            <w:tcW w:w="1135" w:type="dxa"/>
          </w:tcPr>
          <w:p w14:paraId="2615B3DC" w14:textId="64649236" w:rsidR="003D5F14" w:rsidRPr="004170F8" w:rsidRDefault="004170F8" w:rsidP="004170F8">
            <w:pPr>
              <w:spacing w:line="240" w:lineRule="auto"/>
              <w:ind w:left="180" w:right="179" w:hanging="180"/>
              <w:jc w:val="center"/>
              <w:rPr>
                <w:rFonts w:cs="B Mitra"/>
                <w:color w:val="FF0000"/>
                <w:sz w:val="18"/>
                <w:szCs w:val="18"/>
                <w:highlight w:val="yellow"/>
              </w:rPr>
            </w:pPr>
            <w:r w:rsidRPr="004170F8">
              <w:rPr>
                <w:rFonts w:cs="B Mitra" w:hint="cs"/>
                <w:color w:val="FF0000"/>
                <w:sz w:val="18"/>
                <w:szCs w:val="18"/>
                <w:highlight w:val="yellow"/>
                <w:rtl/>
              </w:rPr>
              <w:t>محصول نهایی</w:t>
            </w:r>
          </w:p>
        </w:tc>
        <w:tc>
          <w:tcPr>
            <w:tcW w:w="2835" w:type="dxa"/>
          </w:tcPr>
          <w:p w14:paraId="38DEC9F2" w14:textId="137B9A67" w:rsidR="003D5F14" w:rsidRPr="004170F8" w:rsidRDefault="004170F8" w:rsidP="004170F8">
            <w:pPr>
              <w:spacing w:line="240" w:lineRule="auto"/>
              <w:ind w:right="115"/>
              <w:jc w:val="center"/>
              <w:rPr>
                <w:rFonts w:cs="B Mitra"/>
                <w:color w:val="FF0000"/>
                <w:sz w:val="18"/>
                <w:szCs w:val="18"/>
                <w:highlight w:val="yellow"/>
              </w:rPr>
            </w:pPr>
            <w:r w:rsidRPr="004170F8">
              <w:rPr>
                <w:rFonts w:cs="B Mitra" w:hint="cs"/>
                <w:color w:val="FF0000"/>
                <w:sz w:val="18"/>
                <w:szCs w:val="18"/>
                <w:highlight w:val="yellow"/>
                <w:rtl/>
              </w:rPr>
              <w:t>اهداف  مورد انتظار</w:t>
            </w:r>
          </w:p>
        </w:tc>
        <w:tc>
          <w:tcPr>
            <w:tcW w:w="1985" w:type="dxa"/>
            <w:vAlign w:val="center"/>
          </w:tcPr>
          <w:p w14:paraId="55F61EC8" w14:textId="02235AC5" w:rsidR="003D5F14" w:rsidRPr="004170F8" w:rsidRDefault="004170F8" w:rsidP="004170F8">
            <w:pPr>
              <w:spacing w:line="240" w:lineRule="auto"/>
              <w:ind w:left="31" w:right="144" w:firstLine="214"/>
              <w:jc w:val="center"/>
              <w:rPr>
                <w:rFonts w:cs="B Mitra"/>
                <w:color w:val="FF0000"/>
                <w:sz w:val="18"/>
                <w:szCs w:val="18"/>
                <w:highlight w:val="yellow"/>
              </w:rPr>
            </w:pPr>
            <w:r w:rsidRPr="004170F8">
              <w:rPr>
                <w:rFonts w:cs="B Mitra" w:hint="cs"/>
                <w:color w:val="FF0000"/>
                <w:sz w:val="18"/>
                <w:szCs w:val="18"/>
                <w:highlight w:val="yellow"/>
                <w:rtl/>
              </w:rPr>
              <w:t>عنوان مشکل کلیدی</w:t>
            </w:r>
          </w:p>
        </w:tc>
        <w:tc>
          <w:tcPr>
            <w:tcW w:w="1560" w:type="dxa"/>
          </w:tcPr>
          <w:p w14:paraId="6A296734" w14:textId="34AC5581" w:rsidR="003D5F14" w:rsidRPr="004170F8" w:rsidRDefault="004170F8" w:rsidP="004170F8">
            <w:pPr>
              <w:spacing w:line="240" w:lineRule="auto"/>
              <w:ind w:right="161" w:firstLine="29"/>
              <w:jc w:val="center"/>
              <w:rPr>
                <w:rFonts w:cs="B Mitra"/>
                <w:color w:val="FF0000"/>
                <w:sz w:val="18"/>
                <w:szCs w:val="18"/>
                <w:highlight w:val="yellow"/>
              </w:rPr>
            </w:pPr>
            <w:r w:rsidRPr="004170F8">
              <w:rPr>
                <w:rFonts w:cs="B Mitra" w:hint="cs"/>
                <w:color w:val="FF0000"/>
                <w:sz w:val="18"/>
                <w:szCs w:val="18"/>
                <w:highlight w:val="yellow"/>
                <w:rtl/>
              </w:rPr>
              <w:t>اسناد بالا دستی</w:t>
            </w:r>
          </w:p>
        </w:tc>
        <w:tc>
          <w:tcPr>
            <w:tcW w:w="991" w:type="dxa"/>
          </w:tcPr>
          <w:p w14:paraId="5169169F" w14:textId="74F531C3" w:rsidR="003D5F14" w:rsidRPr="004170F8" w:rsidRDefault="004170F8" w:rsidP="004170F8">
            <w:pPr>
              <w:spacing w:line="240" w:lineRule="auto"/>
              <w:ind w:right="127"/>
              <w:jc w:val="center"/>
              <w:rPr>
                <w:rFonts w:cs="B Mitra"/>
                <w:color w:val="FF0000"/>
                <w:sz w:val="18"/>
                <w:szCs w:val="18"/>
                <w:highlight w:val="yellow"/>
              </w:rPr>
            </w:pPr>
            <w:r w:rsidRPr="004170F8">
              <w:rPr>
                <w:rFonts w:cs="B Mitra" w:hint="cs"/>
                <w:color w:val="FF0000"/>
                <w:sz w:val="18"/>
                <w:szCs w:val="18"/>
                <w:highlight w:val="yellow"/>
                <w:rtl/>
              </w:rPr>
              <w:t>نوع تحقیق</w:t>
            </w:r>
          </w:p>
        </w:tc>
        <w:tc>
          <w:tcPr>
            <w:tcW w:w="2268" w:type="dxa"/>
            <w:vAlign w:val="center"/>
          </w:tcPr>
          <w:p w14:paraId="4795BEB5" w14:textId="101C5613" w:rsidR="003D5F14" w:rsidRPr="004170F8" w:rsidRDefault="004170F8" w:rsidP="004170F8">
            <w:pPr>
              <w:spacing w:line="240" w:lineRule="auto"/>
              <w:ind w:left="14" w:right="113" w:hanging="14"/>
              <w:jc w:val="center"/>
              <w:rPr>
                <w:rFonts w:cs="B Mitra"/>
                <w:color w:val="FF0000"/>
                <w:sz w:val="18"/>
                <w:szCs w:val="18"/>
                <w:highlight w:val="yellow"/>
              </w:rPr>
            </w:pPr>
            <w:r w:rsidRPr="004170F8">
              <w:rPr>
                <w:rFonts w:cs="B Mitra" w:hint="cs"/>
                <w:color w:val="FF0000"/>
                <w:sz w:val="18"/>
                <w:szCs w:val="18"/>
                <w:highlight w:val="yellow"/>
                <w:rtl/>
              </w:rPr>
              <w:t>عنوان تحقیق</w:t>
            </w:r>
          </w:p>
        </w:tc>
        <w:tc>
          <w:tcPr>
            <w:tcW w:w="1277" w:type="dxa"/>
          </w:tcPr>
          <w:p w14:paraId="56C203A3" w14:textId="287F9B53" w:rsidR="003D5F14" w:rsidRPr="004170F8" w:rsidRDefault="004170F8" w:rsidP="004170F8">
            <w:pPr>
              <w:spacing w:line="240" w:lineRule="auto"/>
              <w:ind w:left="227" w:right="293" w:hanging="50"/>
              <w:jc w:val="center"/>
              <w:rPr>
                <w:rFonts w:cs="B Mitra"/>
                <w:color w:val="FF0000"/>
                <w:sz w:val="18"/>
                <w:szCs w:val="18"/>
                <w:highlight w:val="yellow"/>
              </w:rPr>
            </w:pPr>
            <w:r w:rsidRPr="004170F8">
              <w:rPr>
                <w:rFonts w:cs="B Mitra" w:hint="cs"/>
                <w:color w:val="FF0000"/>
                <w:sz w:val="18"/>
                <w:szCs w:val="18"/>
                <w:highlight w:val="yellow"/>
                <w:rtl/>
              </w:rPr>
              <w:t>عنوان شرکت</w:t>
            </w:r>
          </w:p>
        </w:tc>
        <w:tc>
          <w:tcPr>
            <w:tcW w:w="664" w:type="dxa"/>
            <w:vAlign w:val="center"/>
          </w:tcPr>
          <w:p w14:paraId="6C1274E8" w14:textId="46D92ECF" w:rsidR="003D5F14" w:rsidRPr="004170F8" w:rsidRDefault="004170F8" w:rsidP="004170F8">
            <w:pPr>
              <w:bidi w:val="0"/>
              <w:spacing w:line="240" w:lineRule="auto"/>
              <w:ind w:left="137"/>
              <w:jc w:val="center"/>
              <w:rPr>
                <w:rFonts w:cs="B Mitra"/>
                <w:b/>
                <w:color w:val="FF0000"/>
                <w:sz w:val="18"/>
                <w:szCs w:val="18"/>
                <w:highlight w:val="yellow"/>
                <w:lang w:bidi="fa-I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4170F8">
              <w:rPr>
                <w:rFonts w:cs="B Mitra" w:hint="cs"/>
                <w:color w:val="FF0000"/>
                <w:sz w:val="18"/>
                <w:szCs w:val="18"/>
                <w:highlight w:val="yellow"/>
                <w:rtl/>
                <w:lang w:bidi="fa-IR"/>
              </w:rPr>
              <w:t>ردیف</w:t>
            </w:r>
          </w:p>
        </w:tc>
      </w:tr>
      <w:tr w:rsidR="004170F8" w:rsidRPr="004170F8" w14:paraId="06214A40" w14:textId="77777777" w:rsidTr="002304C0">
        <w:tblPrEx>
          <w:tblCellMar>
            <w:top w:w="0" w:type="dxa"/>
            <w:right w:w="0" w:type="dxa"/>
          </w:tblCellMar>
        </w:tblPrEx>
        <w:trPr>
          <w:trHeight w:val="1335"/>
          <w:jc w:val="center"/>
        </w:trPr>
        <w:tc>
          <w:tcPr>
            <w:tcW w:w="1135" w:type="dxa"/>
          </w:tcPr>
          <w:p w14:paraId="179C3F78" w14:textId="5DD2DEE4" w:rsidR="004170F8" w:rsidRPr="004170F8" w:rsidRDefault="004170F8" w:rsidP="004170F8">
            <w:pPr>
              <w:spacing w:line="240" w:lineRule="auto"/>
              <w:ind w:left="180" w:right="174" w:hanging="180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ارائه راه حل مشکل</w:t>
            </w:r>
          </w:p>
        </w:tc>
        <w:tc>
          <w:tcPr>
            <w:tcW w:w="2835" w:type="dxa"/>
          </w:tcPr>
          <w:p w14:paraId="609A2000" w14:textId="7DBDA62B" w:rsidR="004170F8" w:rsidRPr="004170F8" w:rsidRDefault="004170F8" w:rsidP="004170F8">
            <w:pPr>
              <w:spacing w:after="21" w:line="240" w:lineRule="auto"/>
              <w:ind w:right="115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محاسبه آب معادن ذوب شده برف</w:t>
            </w:r>
          </w:p>
          <w:p w14:paraId="13CA88AE" w14:textId="6F9CBB8D" w:rsidR="004170F8" w:rsidRPr="004170F8" w:rsidRDefault="004170F8" w:rsidP="004170F8">
            <w:pPr>
              <w:spacing w:after="26" w:line="240" w:lineRule="auto"/>
              <w:ind w:right="114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جهت محاسبه ورودي به مخزن سد</w:t>
            </w:r>
          </w:p>
          <w:p w14:paraId="603BAE3E" w14:textId="6AD3FAD8" w:rsidR="004170F8" w:rsidRPr="004170F8" w:rsidRDefault="004170F8" w:rsidP="004170F8">
            <w:pPr>
              <w:spacing w:line="240" w:lineRule="auto"/>
              <w:ind w:right="120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اکباتان</w:t>
            </w:r>
          </w:p>
        </w:tc>
        <w:tc>
          <w:tcPr>
            <w:tcW w:w="1985" w:type="dxa"/>
            <w:vAlign w:val="center"/>
          </w:tcPr>
          <w:p w14:paraId="2C4B0DE6" w14:textId="472CD491" w:rsidR="004170F8" w:rsidRPr="004170F8" w:rsidRDefault="004170F8" w:rsidP="004170F8">
            <w:pPr>
              <w:spacing w:line="240" w:lineRule="auto"/>
              <w:ind w:right="300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عدم شناسايی و استفاده بهينه از منابع آب و مديريت يکپارچه منابع</w:t>
            </w:r>
          </w:p>
        </w:tc>
        <w:tc>
          <w:tcPr>
            <w:tcW w:w="1560" w:type="dxa"/>
          </w:tcPr>
          <w:p w14:paraId="758C9CF2" w14:textId="1994AAE5" w:rsidR="004170F8" w:rsidRPr="004170F8" w:rsidRDefault="004170F8" w:rsidP="004170F8">
            <w:pPr>
              <w:spacing w:after="21" w:line="240" w:lineRule="auto"/>
              <w:ind w:right="113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اولويت هاي</w:t>
            </w:r>
          </w:p>
          <w:p w14:paraId="603B0001" w14:textId="776CC517" w:rsidR="004170F8" w:rsidRPr="004170F8" w:rsidRDefault="004170F8" w:rsidP="004170F8">
            <w:pPr>
              <w:spacing w:line="240" w:lineRule="auto"/>
              <w:ind w:right="156" w:firstLine="29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پژوهشی و فناوري کشور در زمينه آب</w:t>
            </w:r>
          </w:p>
        </w:tc>
        <w:tc>
          <w:tcPr>
            <w:tcW w:w="991" w:type="dxa"/>
          </w:tcPr>
          <w:p w14:paraId="527C1661" w14:textId="22D20283" w:rsidR="004170F8" w:rsidRPr="004170F8" w:rsidRDefault="004170F8" w:rsidP="004170F8">
            <w:pPr>
              <w:spacing w:line="240" w:lineRule="auto"/>
              <w:ind w:right="122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تقاضا محور</w:t>
            </w:r>
          </w:p>
        </w:tc>
        <w:tc>
          <w:tcPr>
            <w:tcW w:w="2268" w:type="dxa"/>
            <w:vAlign w:val="center"/>
          </w:tcPr>
          <w:p w14:paraId="7D737647" w14:textId="6DB71881" w:rsidR="004170F8" w:rsidRPr="004170F8" w:rsidRDefault="004170F8" w:rsidP="004170F8">
            <w:pPr>
              <w:spacing w:line="240" w:lineRule="auto"/>
              <w:ind w:left="71" w:right="187" w:hanging="71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بررسی و تعيين آب معادل برف با استفاده از تصاوير ماهواره اي به خصوص در حوضه آبريز</w:t>
            </w:r>
          </w:p>
        </w:tc>
        <w:tc>
          <w:tcPr>
            <w:tcW w:w="1277" w:type="dxa"/>
          </w:tcPr>
          <w:p w14:paraId="518D8956" w14:textId="2434008E" w:rsidR="004170F8" w:rsidRPr="004170F8" w:rsidRDefault="004170F8" w:rsidP="004170F8">
            <w:pPr>
              <w:spacing w:line="240" w:lineRule="auto"/>
              <w:ind w:left="217" w:right="288" w:hanging="50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شرکت آب منطقه اي همدان</w:t>
            </w:r>
          </w:p>
        </w:tc>
        <w:tc>
          <w:tcPr>
            <w:tcW w:w="664" w:type="dxa"/>
            <w:vAlign w:val="center"/>
          </w:tcPr>
          <w:p w14:paraId="3DDA98B6" w14:textId="7A060C71" w:rsidR="004170F8" w:rsidRPr="004170F8" w:rsidRDefault="004170F8" w:rsidP="004170F8">
            <w:pPr>
              <w:bidi w:val="0"/>
              <w:spacing w:line="240" w:lineRule="auto"/>
              <w:ind w:left="132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1</w:t>
            </w:r>
          </w:p>
        </w:tc>
      </w:tr>
      <w:tr w:rsidR="004170F8" w:rsidRPr="004170F8" w14:paraId="323989AB" w14:textId="77777777" w:rsidTr="002304C0">
        <w:tblPrEx>
          <w:tblCellMar>
            <w:top w:w="0" w:type="dxa"/>
            <w:right w:w="0" w:type="dxa"/>
          </w:tblCellMar>
        </w:tblPrEx>
        <w:trPr>
          <w:trHeight w:val="989"/>
          <w:jc w:val="center"/>
        </w:trPr>
        <w:tc>
          <w:tcPr>
            <w:tcW w:w="1135" w:type="dxa"/>
          </w:tcPr>
          <w:p w14:paraId="4A9CAF4D" w14:textId="5518487B" w:rsidR="004170F8" w:rsidRPr="004170F8" w:rsidRDefault="004170F8" w:rsidP="004170F8">
            <w:pPr>
              <w:spacing w:line="240" w:lineRule="auto"/>
              <w:ind w:left="180" w:right="174" w:hanging="180"/>
              <w:jc w:val="center"/>
              <w:rPr>
                <w:rFonts w:ascii="B Nazanin" w:eastAsia="B Nazanin" w:hAnsi="B Nazanin" w:cs="B Mitra"/>
                <w:rtl/>
                <w:lang w:bidi="fa-IR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ارائه راه حل مشکل</w:t>
            </w:r>
          </w:p>
        </w:tc>
        <w:tc>
          <w:tcPr>
            <w:tcW w:w="2835" w:type="dxa"/>
          </w:tcPr>
          <w:p w14:paraId="77FDF768" w14:textId="1FA17339" w:rsidR="004170F8" w:rsidRPr="004170F8" w:rsidRDefault="004170F8" w:rsidP="004170F8">
            <w:pPr>
              <w:spacing w:line="240" w:lineRule="auto"/>
              <w:ind w:right="120"/>
              <w:jc w:val="center"/>
              <w:rPr>
                <w:rFonts w:ascii="B Nazanin" w:eastAsia="B Nazanin" w:hAnsi="B Nazanin" w:cs="B Mitra"/>
                <w:rtl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محاسبه ميزان تبخير درياچه</w:t>
            </w:r>
          </w:p>
        </w:tc>
        <w:tc>
          <w:tcPr>
            <w:tcW w:w="1985" w:type="dxa"/>
          </w:tcPr>
          <w:p w14:paraId="6E6F2957" w14:textId="1BECEFC4" w:rsidR="004170F8" w:rsidRPr="004170F8" w:rsidRDefault="00353C7A" w:rsidP="004170F8">
            <w:pPr>
              <w:spacing w:line="276" w:lineRule="auto"/>
              <w:ind w:right="123" w:firstLine="60"/>
              <w:jc w:val="center"/>
              <w:rPr>
                <w:rFonts w:cs="B Mitra"/>
              </w:rPr>
            </w:pPr>
            <w:r>
              <w:rPr>
                <w:rFonts w:eastAsia="B Nazanin" w:cs="B Mitra" w:hint="cs"/>
                <w:rtl/>
                <w:lang w:bidi="fa-IR"/>
              </w:rPr>
              <w:t>ا</w:t>
            </w:r>
            <w:r w:rsidR="004170F8" w:rsidRPr="004170F8">
              <w:rPr>
                <w:rFonts w:ascii="B Nazanin" w:eastAsia="B Nazanin" w:hAnsi="B Nazanin" w:cs="B Mitra" w:hint="cs"/>
                <w:rtl/>
              </w:rPr>
              <w:t>تلاف چشمگير منابع آب از طريق تبخير و تعرق</w:t>
            </w:r>
          </w:p>
          <w:p w14:paraId="65095A33" w14:textId="24AAEC56" w:rsidR="004170F8" w:rsidRPr="004170F8" w:rsidRDefault="004170F8" w:rsidP="004170F8">
            <w:pPr>
              <w:spacing w:line="276" w:lineRule="auto"/>
              <w:ind w:right="123" w:firstLine="60"/>
              <w:jc w:val="center"/>
              <w:rPr>
                <w:rFonts w:ascii="B Nazanin" w:eastAsia="B Nazanin" w:hAnsi="B Nazanin"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محاسبه، پهنه بندي</w:t>
            </w:r>
          </w:p>
        </w:tc>
        <w:tc>
          <w:tcPr>
            <w:tcW w:w="1560" w:type="dxa"/>
          </w:tcPr>
          <w:p w14:paraId="2CD42059" w14:textId="116A6585" w:rsidR="004170F8" w:rsidRPr="004170F8" w:rsidRDefault="004170F8" w:rsidP="004170F8">
            <w:pPr>
              <w:spacing w:after="22" w:line="240" w:lineRule="auto"/>
              <w:ind w:right="118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اولويت هاي</w:t>
            </w:r>
          </w:p>
          <w:p w14:paraId="32D63576" w14:textId="39C55F61" w:rsidR="004170F8" w:rsidRPr="004170F8" w:rsidRDefault="004170F8" w:rsidP="004170F8">
            <w:pPr>
              <w:spacing w:after="22" w:line="240" w:lineRule="auto"/>
              <w:ind w:right="118"/>
              <w:jc w:val="center"/>
              <w:rPr>
                <w:rFonts w:ascii="B Nazanin" w:eastAsia="B Nazanin" w:hAnsi="B Nazanin" w:cs="B Mitra"/>
                <w:rtl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پژوهشی و فناوري کشور در زمينه آب</w:t>
            </w:r>
          </w:p>
        </w:tc>
        <w:tc>
          <w:tcPr>
            <w:tcW w:w="991" w:type="dxa"/>
          </w:tcPr>
          <w:p w14:paraId="5ECDCF06" w14:textId="63E8F1B0" w:rsidR="004170F8" w:rsidRPr="004170F8" w:rsidRDefault="004170F8" w:rsidP="004170F8">
            <w:pPr>
              <w:spacing w:line="240" w:lineRule="auto"/>
              <w:ind w:right="122"/>
              <w:jc w:val="center"/>
              <w:rPr>
                <w:rFonts w:ascii="B Nazanin" w:eastAsia="B Nazanin" w:hAnsi="B Nazanin" w:cs="B Mitra"/>
                <w:rtl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تقاضا محور</w:t>
            </w:r>
          </w:p>
        </w:tc>
        <w:tc>
          <w:tcPr>
            <w:tcW w:w="2268" w:type="dxa"/>
          </w:tcPr>
          <w:p w14:paraId="188C0D3F" w14:textId="7A8CEAE4" w:rsidR="004170F8" w:rsidRPr="004170F8" w:rsidRDefault="004170F8" w:rsidP="004170F8">
            <w:pPr>
              <w:spacing w:line="240" w:lineRule="auto"/>
              <w:ind w:left="71" w:right="187" w:hanging="71"/>
              <w:jc w:val="center"/>
              <w:rPr>
                <w:rFonts w:ascii="B Nazanin" w:eastAsia="B Nazanin" w:hAnsi="B Nazanin" w:cs="B Mitra"/>
                <w:rtl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محاسبه تبخير و تعرق واقعی در حوضه آبريز سد اکباتان</w:t>
            </w:r>
          </w:p>
        </w:tc>
        <w:tc>
          <w:tcPr>
            <w:tcW w:w="1277" w:type="dxa"/>
          </w:tcPr>
          <w:p w14:paraId="4FE4EB39" w14:textId="0B1C13A2" w:rsidR="004170F8" w:rsidRPr="004170F8" w:rsidRDefault="004170F8" w:rsidP="004170F8">
            <w:pPr>
              <w:spacing w:line="240" w:lineRule="auto"/>
              <w:ind w:left="217" w:right="288" w:hanging="50"/>
              <w:jc w:val="center"/>
              <w:rPr>
                <w:rFonts w:ascii="B Nazanin" w:eastAsia="B Nazanin" w:hAnsi="B Nazanin" w:cs="B Mitra"/>
                <w:rtl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شرکت آب منطقه اي همدان</w:t>
            </w:r>
          </w:p>
        </w:tc>
        <w:tc>
          <w:tcPr>
            <w:tcW w:w="664" w:type="dxa"/>
          </w:tcPr>
          <w:p w14:paraId="1C20D289" w14:textId="4F29E96B" w:rsidR="004170F8" w:rsidRPr="004170F8" w:rsidRDefault="004170F8" w:rsidP="004170F8">
            <w:pPr>
              <w:bidi w:val="0"/>
              <w:spacing w:line="240" w:lineRule="auto"/>
              <w:ind w:left="132"/>
              <w:jc w:val="center"/>
              <w:rPr>
                <w:rFonts w:ascii="B Nazanin" w:eastAsia="B Nazanin" w:hAnsi="B Nazanin" w:cs="B Mitra"/>
                <w:sz w:val="18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2</w:t>
            </w:r>
          </w:p>
        </w:tc>
      </w:tr>
    </w:tbl>
    <w:p w14:paraId="7E981D71" w14:textId="4B513314" w:rsidR="003D5F14" w:rsidRPr="004170F8" w:rsidRDefault="003D5F14" w:rsidP="00643577">
      <w:pPr>
        <w:spacing w:after="1"/>
        <w:jc w:val="left"/>
        <w:rPr>
          <w:rFonts w:cs="B Mitra"/>
        </w:rPr>
      </w:pPr>
    </w:p>
    <w:p w14:paraId="4706A3D6" w14:textId="10EC8E21" w:rsidR="003D5F14" w:rsidRPr="004170F8" w:rsidRDefault="00643577" w:rsidP="001F3243">
      <w:pPr>
        <w:spacing w:after="0"/>
        <w:ind w:left="-4" w:hanging="10"/>
        <w:jc w:val="left"/>
        <w:rPr>
          <w:rFonts w:cs="B Mitra"/>
        </w:rPr>
      </w:pPr>
      <w:r>
        <w:rPr>
          <w:rFonts w:ascii="B Nazanin" w:eastAsia="B Nazanin" w:hAnsi="B Nazanin" w:cs="B Mitra" w:hint="cs"/>
          <w:sz w:val="24"/>
          <w:szCs w:val="24"/>
          <w:rtl/>
          <w:lang w:bidi="fa-IR"/>
        </w:rPr>
        <w:t>1-2</w:t>
      </w:r>
      <w:r w:rsidR="00536FE6">
        <w:rPr>
          <w:rFonts w:ascii="B Nazanin" w:eastAsia="B Nazanin" w:hAnsi="B Nazanin" w:cs="B Mitra" w:hint="cs"/>
          <w:sz w:val="24"/>
          <w:szCs w:val="24"/>
          <w:rtl/>
          <w:lang w:bidi="fa-IR"/>
        </w:rPr>
        <w:t xml:space="preserve"> </w:t>
      </w:r>
      <w:r w:rsidR="003D5F14" w:rsidRPr="004170F8">
        <w:rPr>
          <w:rFonts w:ascii="B Nazanin" w:eastAsia="B Nazanin" w:hAnsi="B Nazanin" w:cs="B Mitra" w:hint="cs"/>
          <w:sz w:val="24"/>
          <w:szCs w:val="24"/>
          <w:rtl/>
        </w:rPr>
        <w:t>احياء و تعادل بخشی آبهاي زيرزمينی</w:t>
      </w:r>
    </w:p>
    <w:tbl>
      <w:tblPr>
        <w:tblStyle w:val="TableGrid"/>
        <w:tblW w:w="1271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835"/>
        <w:gridCol w:w="1985"/>
        <w:gridCol w:w="1560"/>
        <w:gridCol w:w="991"/>
        <w:gridCol w:w="2268"/>
        <w:gridCol w:w="1277"/>
        <w:gridCol w:w="664"/>
      </w:tblGrid>
      <w:tr w:rsidR="003D5F14" w:rsidRPr="004170F8" w14:paraId="3B53F9BF" w14:textId="77777777" w:rsidTr="002304C0">
        <w:trPr>
          <w:trHeight w:val="1025"/>
          <w:jc w:val="center"/>
        </w:trPr>
        <w:tc>
          <w:tcPr>
            <w:tcW w:w="1135" w:type="dxa"/>
            <w:hideMark/>
          </w:tcPr>
          <w:p w14:paraId="626FF4BF" w14:textId="1B88EC21" w:rsidR="003D5F14" w:rsidRPr="004170F8" w:rsidRDefault="003D5F14" w:rsidP="004170F8">
            <w:pPr>
              <w:spacing w:line="240" w:lineRule="auto"/>
              <w:ind w:right="263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ارائه مدل</w:t>
            </w:r>
          </w:p>
        </w:tc>
        <w:tc>
          <w:tcPr>
            <w:tcW w:w="2835" w:type="dxa"/>
            <w:hideMark/>
          </w:tcPr>
          <w:p w14:paraId="7C0D216B" w14:textId="6ED779AA" w:rsidR="003D5F14" w:rsidRPr="004170F8" w:rsidRDefault="003D5F14" w:rsidP="004170F8">
            <w:pPr>
              <w:spacing w:after="24" w:line="240" w:lineRule="auto"/>
              <w:ind w:right="187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تعيين سهم طرح احيا و تعادل بخشی</w:t>
            </w:r>
          </w:p>
          <w:p w14:paraId="1EC80481" w14:textId="5B635A21" w:rsidR="003D5F14" w:rsidRPr="004170F8" w:rsidRDefault="003D5F14" w:rsidP="004170F8">
            <w:pPr>
              <w:spacing w:line="240" w:lineRule="auto"/>
              <w:ind w:right="276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بر صعودي شدن هيدروگراف دشت</w:t>
            </w:r>
          </w:p>
        </w:tc>
        <w:tc>
          <w:tcPr>
            <w:tcW w:w="1985" w:type="dxa"/>
            <w:hideMark/>
          </w:tcPr>
          <w:p w14:paraId="7A617B70" w14:textId="6BB6E7ED" w:rsidR="003D5F14" w:rsidRPr="004170F8" w:rsidRDefault="003D5F14" w:rsidP="00FF0269">
            <w:pPr>
              <w:spacing w:line="240" w:lineRule="auto"/>
              <w:ind w:right="127" w:firstLine="32"/>
              <w:jc w:val="left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فقدان سامانه يا شبکه کامل پايش يکپارچه منابع</w:t>
            </w:r>
            <w:r w:rsidR="00FF0269">
              <w:rPr>
                <w:rFonts w:ascii="B Nazanin" w:eastAsia="B Nazanin" w:hAnsi="B Nazanin" w:cs="B Mitra" w:hint="cs"/>
                <w:rtl/>
              </w:rPr>
              <w:t xml:space="preserve"> </w:t>
            </w:r>
            <w:r w:rsidRPr="004170F8">
              <w:rPr>
                <w:rFonts w:ascii="B Nazanin" w:eastAsia="B Nazanin" w:hAnsi="B Nazanin" w:cs="B Mitra" w:hint="cs"/>
                <w:rtl/>
              </w:rPr>
              <w:t>کمی و کي</w:t>
            </w:r>
            <w:r w:rsidR="00FF0269">
              <w:rPr>
                <w:rFonts w:ascii="B Nazanin" w:eastAsia="B Nazanin" w:hAnsi="B Nazanin" w:cs="B Mitra" w:hint="cs"/>
                <w:rtl/>
              </w:rPr>
              <w:t>فی (آب)</w:t>
            </w:r>
          </w:p>
        </w:tc>
        <w:tc>
          <w:tcPr>
            <w:tcW w:w="1560" w:type="dxa"/>
            <w:hideMark/>
          </w:tcPr>
          <w:p w14:paraId="08C968D5" w14:textId="56E82C4A" w:rsidR="003D5F14" w:rsidRPr="004170F8" w:rsidRDefault="003D5F14" w:rsidP="004170F8">
            <w:pPr>
              <w:spacing w:after="21" w:line="240" w:lineRule="auto"/>
              <w:ind w:right="113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اولويت هاي</w:t>
            </w:r>
          </w:p>
          <w:p w14:paraId="31C771A5" w14:textId="23F7E7EE" w:rsidR="003D5F14" w:rsidRPr="004170F8" w:rsidRDefault="003D5F14" w:rsidP="004170F8">
            <w:pPr>
              <w:spacing w:line="240" w:lineRule="auto"/>
              <w:ind w:right="159" w:firstLine="28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پژوهشی و فناوري کشور در زمينه آب</w:t>
            </w:r>
          </w:p>
        </w:tc>
        <w:tc>
          <w:tcPr>
            <w:tcW w:w="991" w:type="dxa"/>
            <w:hideMark/>
          </w:tcPr>
          <w:p w14:paraId="4B5F9E9B" w14:textId="78894F27" w:rsidR="003D5F14" w:rsidRPr="004170F8" w:rsidRDefault="003D5F14" w:rsidP="004170F8">
            <w:pPr>
              <w:spacing w:line="240" w:lineRule="auto"/>
              <w:ind w:right="125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تقاضا محور</w:t>
            </w:r>
          </w:p>
        </w:tc>
        <w:tc>
          <w:tcPr>
            <w:tcW w:w="2268" w:type="dxa"/>
            <w:hideMark/>
          </w:tcPr>
          <w:p w14:paraId="2E548E14" w14:textId="46AE8620" w:rsidR="003D5F14" w:rsidRPr="004170F8" w:rsidRDefault="003D5F14" w:rsidP="004170F8">
            <w:pPr>
              <w:spacing w:after="21" w:line="240" w:lineRule="auto"/>
              <w:ind w:right="122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ارزيابی تاثير طرح احيا و تعادل</w:t>
            </w:r>
          </w:p>
          <w:p w14:paraId="7CDB7313" w14:textId="305C5650" w:rsidR="003D5F14" w:rsidRPr="004170F8" w:rsidRDefault="003D5F14" w:rsidP="004170F8">
            <w:pPr>
              <w:spacing w:line="240" w:lineRule="auto"/>
              <w:ind w:left="607" w:right="252" w:hanging="607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بخشی بر هيدروگراف واحد دشت ها</w:t>
            </w:r>
          </w:p>
        </w:tc>
        <w:tc>
          <w:tcPr>
            <w:tcW w:w="1277" w:type="dxa"/>
            <w:hideMark/>
          </w:tcPr>
          <w:p w14:paraId="09DA89A1" w14:textId="616808FC" w:rsidR="003D5F14" w:rsidRPr="004170F8" w:rsidRDefault="003D5F14" w:rsidP="004170F8">
            <w:pPr>
              <w:spacing w:line="240" w:lineRule="auto"/>
              <w:ind w:left="224" w:right="290" w:hanging="50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شرکت آب منطقه اي همدان</w:t>
            </w:r>
          </w:p>
        </w:tc>
        <w:tc>
          <w:tcPr>
            <w:tcW w:w="664" w:type="dxa"/>
            <w:hideMark/>
          </w:tcPr>
          <w:p w14:paraId="1FDEA45B" w14:textId="15B31B7C" w:rsidR="003D5F14" w:rsidRPr="004170F8" w:rsidRDefault="004170F8" w:rsidP="004170F8">
            <w:pPr>
              <w:bidi w:val="0"/>
              <w:spacing w:line="240" w:lineRule="auto"/>
              <w:ind w:left="190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3</w:t>
            </w:r>
          </w:p>
        </w:tc>
      </w:tr>
      <w:tr w:rsidR="003D5F14" w:rsidRPr="004170F8" w14:paraId="447C3D0A" w14:textId="77777777" w:rsidTr="002304C0">
        <w:trPr>
          <w:trHeight w:val="1088"/>
          <w:jc w:val="center"/>
        </w:trPr>
        <w:tc>
          <w:tcPr>
            <w:tcW w:w="1135" w:type="dxa"/>
            <w:hideMark/>
          </w:tcPr>
          <w:p w14:paraId="1FA0E131" w14:textId="6F2DA826" w:rsidR="003D5F14" w:rsidRPr="004170F8" w:rsidRDefault="003D5F14" w:rsidP="004170F8">
            <w:pPr>
              <w:spacing w:line="240" w:lineRule="auto"/>
              <w:ind w:right="263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ارائه مدل</w:t>
            </w:r>
          </w:p>
        </w:tc>
        <w:tc>
          <w:tcPr>
            <w:tcW w:w="2835" w:type="dxa"/>
            <w:hideMark/>
          </w:tcPr>
          <w:p w14:paraId="79EBCF3E" w14:textId="4598BCA1" w:rsidR="003D5F14" w:rsidRPr="004170F8" w:rsidRDefault="003D5F14" w:rsidP="004170F8">
            <w:pPr>
              <w:spacing w:line="240" w:lineRule="auto"/>
              <w:ind w:right="115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محاسبه اجزاي بيلان</w:t>
            </w:r>
          </w:p>
        </w:tc>
        <w:tc>
          <w:tcPr>
            <w:tcW w:w="1985" w:type="dxa"/>
            <w:hideMark/>
          </w:tcPr>
          <w:p w14:paraId="05809FB8" w14:textId="33215ADF" w:rsidR="003D5F14" w:rsidRPr="004170F8" w:rsidRDefault="003D5F14" w:rsidP="00353C7A">
            <w:pPr>
              <w:spacing w:line="278" w:lineRule="auto"/>
              <w:ind w:left="29" w:right="142"/>
              <w:jc w:val="both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عدم شناسايی و استفاده بهينه از منابع آب</w:t>
            </w:r>
            <w:r w:rsidR="00353C7A">
              <w:rPr>
                <w:rFonts w:cs="B Mitra" w:hint="cs"/>
                <w:rtl/>
              </w:rPr>
              <w:t xml:space="preserve"> </w:t>
            </w:r>
            <w:r w:rsidRPr="004170F8">
              <w:rPr>
                <w:rFonts w:ascii="B Nazanin" w:eastAsia="B Nazanin" w:hAnsi="B Nazanin" w:cs="B Mitra" w:hint="cs"/>
                <w:rtl/>
              </w:rPr>
              <w:t>و مديريت يکپارچه منابع</w:t>
            </w:r>
            <w:r w:rsidR="00353C7A">
              <w:rPr>
                <w:rFonts w:cs="B Mitra" w:hint="cs"/>
                <w:rtl/>
              </w:rPr>
              <w:t xml:space="preserve"> </w:t>
            </w:r>
            <w:r w:rsidRPr="004170F8">
              <w:rPr>
                <w:rFonts w:ascii="B Nazanin" w:eastAsia="B Nazanin" w:hAnsi="B Nazanin" w:cs="B Mitra" w:hint="cs"/>
                <w:rtl/>
              </w:rPr>
              <w:t>آبی</w:t>
            </w:r>
          </w:p>
        </w:tc>
        <w:tc>
          <w:tcPr>
            <w:tcW w:w="1560" w:type="dxa"/>
            <w:hideMark/>
          </w:tcPr>
          <w:p w14:paraId="327C08E0" w14:textId="44B10AA7" w:rsidR="003D5F14" w:rsidRPr="004170F8" w:rsidRDefault="003D5F14" w:rsidP="004170F8">
            <w:pPr>
              <w:spacing w:after="24" w:line="240" w:lineRule="auto"/>
              <w:ind w:right="113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اولويت هاي</w:t>
            </w:r>
          </w:p>
          <w:p w14:paraId="5B6D383B" w14:textId="56F27552" w:rsidR="003D5F14" w:rsidRPr="004170F8" w:rsidRDefault="003D5F14" w:rsidP="004170F8">
            <w:pPr>
              <w:spacing w:line="240" w:lineRule="auto"/>
              <w:ind w:right="159" w:firstLine="28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پژوهشی و فناوري کشور در زمينه آب</w:t>
            </w:r>
          </w:p>
        </w:tc>
        <w:tc>
          <w:tcPr>
            <w:tcW w:w="991" w:type="dxa"/>
            <w:hideMark/>
          </w:tcPr>
          <w:p w14:paraId="0813093D" w14:textId="2E8B9DA9" w:rsidR="003D5F14" w:rsidRPr="004170F8" w:rsidRDefault="003D5F14" w:rsidP="004170F8">
            <w:pPr>
              <w:spacing w:line="240" w:lineRule="auto"/>
              <w:ind w:right="125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تقاضا محور</w:t>
            </w:r>
          </w:p>
        </w:tc>
        <w:tc>
          <w:tcPr>
            <w:tcW w:w="2268" w:type="dxa"/>
            <w:hideMark/>
          </w:tcPr>
          <w:p w14:paraId="5D562434" w14:textId="3D2C3230" w:rsidR="003D5F14" w:rsidRPr="004170F8" w:rsidRDefault="003D5F14" w:rsidP="004170F8">
            <w:pPr>
              <w:spacing w:after="23" w:line="240" w:lineRule="auto"/>
              <w:ind w:right="113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محاسبه اجزاي بيلان با</w:t>
            </w:r>
          </w:p>
          <w:p w14:paraId="4CB7BDD3" w14:textId="638E3473" w:rsidR="003D5F14" w:rsidRPr="004170F8" w:rsidRDefault="003D5F14" w:rsidP="004170F8">
            <w:pPr>
              <w:spacing w:line="240" w:lineRule="auto"/>
              <w:ind w:right="341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استفاده از روشهاي نوين</w:t>
            </w:r>
          </w:p>
        </w:tc>
        <w:tc>
          <w:tcPr>
            <w:tcW w:w="1277" w:type="dxa"/>
            <w:hideMark/>
          </w:tcPr>
          <w:p w14:paraId="3FFA26D0" w14:textId="617F17E3" w:rsidR="003D5F14" w:rsidRPr="004170F8" w:rsidRDefault="003D5F14" w:rsidP="004170F8">
            <w:pPr>
              <w:spacing w:line="240" w:lineRule="auto"/>
              <w:ind w:left="224" w:right="290" w:hanging="50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شرکت آب منطقه اي همدان</w:t>
            </w:r>
          </w:p>
        </w:tc>
        <w:tc>
          <w:tcPr>
            <w:tcW w:w="664" w:type="dxa"/>
            <w:hideMark/>
          </w:tcPr>
          <w:p w14:paraId="7AAFC743" w14:textId="63C43FD2" w:rsidR="003D5F14" w:rsidRPr="004170F8" w:rsidRDefault="004170F8" w:rsidP="004170F8">
            <w:pPr>
              <w:bidi w:val="0"/>
              <w:spacing w:line="240" w:lineRule="auto"/>
              <w:ind w:left="137"/>
              <w:jc w:val="center"/>
              <w:rPr>
                <w:rFonts w:cs="B Mitra"/>
              </w:rPr>
            </w:pPr>
            <w:r w:rsidRPr="004170F8">
              <w:rPr>
                <w:rFonts w:ascii="B Nazanin" w:eastAsia="B Nazanin" w:hAnsi="B Nazanin" w:cs="B Mitra" w:hint="cs"/>
                <w:rtl/>
              </w:rPr>
              <w:t>4</w:t>
            </w:r>
          </w:p>
        </w:tc>
      </w:tr>
    </w:tbl>
    <w:p w14:paraId="1406E499" w14:textId="77777777" w:rsidR="00CB7777" w:rsidRPr="004170F8" w:rsidRDefault="002304C0" w:rsidP="004170F8">
      <w:pPr>
        <w:jc w:val="center"/>
        <w:rPr>
          <w:rFonts w:cs="B Mitra"/>
          <w:b/>
          <w:bCs/>
        </w:rPr>
      </w:pPr>
    </w:p>
    <w:sectPr w:rsidR="00CB7777" w:rsidRPr="004170F8" w:rsidSect="003D5F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937083"/>
    <w:multiLevelType w:val="hybridMultilevel"/>
    <w:tmpl w:val="1F2E880E"/>
    <w:lvl w:ilvl="0" w:tplc="FEBC323A">
      <w:start w:val="2"/>
      <w:numFmt w:val="decimal"/>
      <w:lvlText w:val="%1-"/>
      <w:lvlJc w:val="left"/>
      <w:pPr>
        <w:ind w:left="0" w:firstLine="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94A748">
      <w:start w:val="1"/>
      <w:numFmt w:val="lowerLetter"/>
      <w:lvlText w:val="%2"/>
      <w:lvlJc w:val="left"/>
      <w:pPr>
        <w:ind w:left="797" w:firstLine="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D26E1A">
      <w:start w:val="1"/>
      <w:numFmt w:val="lowerRoman"/>
      <w:lvlText w:val="%3"/>
      <w:lvlJc w:val="left"/>
      <w:pPr>
        <w:ind w:left="1517" w:firstLine="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FE08E8C">
      <w:start w:val="1"/>
      <w:numFmt w:val="decimal"/>
      <w:lvlText w:val="%4"/>
      <w:lvlJc w:val="left"/>
      <w:pPr>
        <w:ind w:left="2237" w:firstLine="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70C5238">
      <w:start w:val="1"/>
      <w:numFmt w:val="lowerLetter"/>
      <w:lvlText w:val="%5"/>
      <w:lvlJc w:val="left"/>
      <w:pPr>
        <w:ind w:left="2957" w:firstLine="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4CD828">
      <w:start w:val="1"/>
      <w:numFmt w:val="lowerRoman"/>
      <w:lvlText w:val="%6"/>
      <w:lvlJc w:val="left"/>
      <w:pPr>
        <w:ind w:left="3677" w:firstLine="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7149752">
      <w:start w:val="1"/>
      <w:numFmt w:val="decimal"/>
      <w:lvlText w:val="%7"/>
      <w:lvlJc w:val="left"/>
      <w:pPr>
        <w:ind w:left="4397" w:firstLine="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F746958">
      <w:start w:val="1"/>
      <w:numFmt w:val="lowerLetter"/>
      <w:lvlText w:val="%8"/>
      <w:lvlJc w:val="left"/>
      <w:pPr>
        <w:ind w:left="5117" w:firstLine="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B185D7E">
      <w:start w:val="1"/>
      <w:numFmt w:val="lowerRoman"/>
      <w:lvlText w:val="%9"/>
      <w:lvlJc w:val="left"/>
      <w:pPr>
        <w:ind w:left="5837" w:firstLine="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14"/>
    <w:rsid w:val="00102462"/>
    <w:rsid w:val="001F3243"/>
    <w:rsid w:val="002304C0"/>
    <w:rsid w:val="00353C7A"/>
    <w:rsid w:val="003D5F14"/>
    <w:rsid w:val="004170F8"/>
    <w:rsid w:val="00536FE6"/>
    <w:rsid w:val="00643577"/>
    <w:rsid w:val="007876C3"/>
    <w:rsid w:val="00C412C9"/>
    <w:rsid w:val="00C61FF1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D8B7F01"/>
  <w15:chartTrackingRefBased/>
  <w15:docId w15:val="{A762417E-A819-4CBF-A0E2-74551DED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F14"/>
    <w:pPr>
      <w:bidi/>
      <w:spacing w:line="256" w:lineRule="auto"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3D5F14"/>
    <w:pPr>
      <w:keepNext/>
      <w:keepLines/>
      <w:bidi/>
      <w:spacing w:after="0" w:line="256" w:lineRule="auto"/>
      <w:ind w:left="10" w:hanging="10"/>
      <w:outlineLvl w:val="0"/>
    </w:pPr>
    <w:rPr>
      <w:rFonts w:ascii="B Nazanin" w:eastAsia="B Nazanin" w:hAnsi="B Nazanin" w:cs="B Nazani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D5F1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D5F14"/>
    <w:rPr>
      <w:rFonts w:ascii="B Nazanin" w:eastAsia="B Nazanin" w:hAnsi="B Nazanin" w:cs="B Nazani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17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سهیلا پناهی</dc:creator>
  <cp:keywords/>
  <dc:description/>
  <cp:lastModifiedBy>Sh.Mahmodi</cp:lastModifiedBy>
  <cp:revision>2</cp:revision>
  <dcterms:created xsi:type="dcterms:W3CDTF">2020-06-28T04:19:00Z</dcterms:created>
  <dcterms:modified xsi:type="dcterms:W3CDTF">2020-06-28T04:19:00Z</dcterms:modified>
</cp:coreProperties>
</file>